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47" w:rsidRDefault="009F0B13">
      <w:r>
        <w:t xml:space="preserve">Topic: current </w:t>
      </w:r>
      <w:r w:rsidR="007930C6">
        <w:t xml:space="preserve">social </w:t>
      </w:r>
      <w:r>
        <w:t>issue</w:t>
      </w:r>
      <w:r w:rsidR="003F3F86">
        <w:t xml:space="preserve"> that is </w:t>
      </w:r>
      <w:r w:rsidR="00C61BFB">
        <w:t>manageable</w:t>
      </w:r>
      <w:r w:rsidR="003F3F86">
        <w:t xml:space="preserve">. </w:t>
      </w:r>
    </w:p>
    <w:p w:rsidR="007930C6" w:rsidRDefault="007930C6"/>
    <w:p w:rsidR="007930C6" w:rsidRDefault="007930C6" w:rsidP="007930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 </w:t>
      </w:r>
      <w:r>
        <w:rPr>
          <w:rFonts w:ascii="Arial" w:hAnsi="Arial" w:cs="Arial"/>
          <w:b/>
          <w:bCs/>
          <w:color w:val="222222"/>
          <w:sz w:val="21"/>
          <w:szCs w:val="21"/>
        </w:rPr>
        <w:t>social issue</w:t>
      </w:r>
      <w:r>
        <w:rPr>
          <w:rFonts w:ascii="Arial" w:hAnsi="Arial" w:cs="Arial"/>
          <w:color w:val="222222"/>
          <w:sz w:val="21"/>
          <w:szCs w:val="21"/>
        </w:rPr>
        <w:t> is a problem that influences many individuals within a society. A social issue has many categories in depth as well as light. It's a common problem we see happening in our society. A social issue can be considered as a problem that influences many people and many peoples strive to solve the issue. It is often the consequence of factors extending beyond an individual's control, and is the source of a conflicting opinion on the grounds of what is perceived as morally correct or incorrect </w:t>
      </w:r>
      <w:hyperlink r:id="rId4" w:tooltip="Personal lif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personal life</w:t>
        </w:r>
      </w:hyperlink>
      <w:r>
        <w:rPr>
          <w:rFonts w:ascii="Arial" w:hAnsi="Arial" w:cs="Arial"/>
          <w:color w:val="222222"/>
          <w:sz w:val="21"/>
          <w:szCs w:val="21"/>
        </w:rPr>
        <w:t> or </w:t>
      </w:r>
      <w:hyperlink r:id="rId5" w:tooltip="Interpersonal social life (page does not exist)" w:history="1">
        <w:r>
          <w:rPr>
            <w:rStyle w:val="Hyperlink"/>
            <w:rFonts w:ascii="Arial" w:hAnsi="Arial" w:cs="Arial"/>
            <w:color w:val="A55858"/>
            <w:sz w:val="21"/>
            <w:szCs w:val="21"/>
          </w:rPr>
          <w:t>Interpersonal social life</w:t>
        </w:r>
      </w:hyperlink>
      <w:r>
        <w:rPr>
          <w:rFonts w:ascii="Arial" w:hAnsi="Arial" w:cs="Arial"/>
          <w:color w:val="222222"/>
          <w:sz w:val="21"/>
          <w:szCs w:val="21"/>
        </w:rPr>
        <w:t>. Social issues are distinguished from </w:t>
      </w:r>
      <w:hyperlink r:id="rId6" w:tooltip="Economic policy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economic issues</w:t>
        </w:r>
      </w:hyperlink>
      <w:r>
        <w:rPr>
          <w:rFonts w:ascii="Arial" w:hAnsi="Arial" w:cs="Arial"/>
          <w:color w:val="222222"/>
          <w:sz w:val="21"/>
          <w:szCs w:val="21"/>
        </w:rPr>
        <w:t>; however, some issues (such as </w:t>
      </w:r>
      <w:hyperlink r:id="rId7" w:tooltip="Immigrati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immigration</w:t>
        </w:r>
      </w:hyperlink>
      <w:r>
        <w:rPr>
          <w:rFonts w:ascii="Arial" w:hAnsi="Arial" w:cs="Arial"/>
          <w:color w:val="222222"/>
          <w:sz w:val="21"/>
          <w:szCs w:val="21"/>
        </w:rPr>
        <w:t>) have both social and economic aspects. There are also issues that don't fall into either category, such as </w:t>
      </w:r>
      <w:hyperlink r:id="rId8" w:tooltip="Warfar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warfare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7930C6" w:rsidRDefault="007930C6" w:rsidP="007930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There can be disagreements about what social issues are worth solving, or which should take precedence. Different individuals and different societies have different perceptions.</w:t>
      </w:r>
    </w:p>
    <w:p w:rsidR="007930C6" w:rsidRDefault="007930C6"/>
    <w:p w:rsidR="007930C6" w:rsidRDefault="007930C6">
      <w:hyperlink r:id="rId9" w:history="1">
        <w:r>
          <w:rPr>
            <w:rStyle w:val="Hyperlink"/>
          </w:rPr>
          <w:t>https://en.wikipedia.org/wiki/Social_issue</w:t>
        </w:r>
      </w:hyperlink>
    </w:p>
    <w:p w:rsidR="007930C6" w:rsidRDefault="007930C6"/>
    <w:p w:rsidR="007930C6" w:rsidRDefault="007930C6">
      <w:r>
        <w:t xml:space="preserve">CQ: 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CQ Researcher</w:t>
      </w:r>
      <w:r>
        <w:rPr>
          <w:rFonts w:ascii="Arial" w:hAnsi="Arial" w:cs="Arial"/>
          <w:color w:val="000000"/>
          <w:sz w:val="18"/>
          <w:szCs w:val="18"/>
        </w:rPr>
        <w:t> is often the first source that librarians recommend when researchers are seeking original, comprehensive reporting and analysis on issues in the news. Founded in 1923 as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Editorial Research Reports</w:t>
      </w:r>
      <w:r>
        <w:rPr>
          <w:rFonts w:ascii="Arial" w:hAnsi="Arial" w:cs="Arial"/>
          <w:color w:val="000000"/>
          <w:sz w:val="18"/>
          <w:szCs w:val="18"/>
        </w:rPr>
        <w:t>,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CQ Researcher</w:t>
      </w:r>
      <w:r>
        <w:rPr>
          <w:rFonts w:ascii="Arial" w:hAnsi="Arial" w:cs="Arial"/>
          <w:color w:val="000000"/>
          <w:sz w:val="18"/>
          <w:szCs w:val="18"/>
        </w:rPr>
        <w:t> is noted for in-depth, unbiased coverage of health, social trends, criminal justice, international affairs, education, the environment, technology and the economy. Reports are published online 44 times a year by CQ Press, an imprint of SAGE Publications.</w:t>
      </w:r>
    </w:p>
    <w:p w:rsidR="007930C6" w:rsidRDefault="007930C6"/>
    <w:p w:rsidR="007930C6" w:rsidRDefault="007930C6">
      <w:hyperlink r:id="rId10" w:history="1">
        <w:r w:rsidRPr="00F64261">
          <w:rPr>
            <w:rStyle w:val="Hyperlink"/>
          </w:rPr>
          <w:t>http://library.cqpress.com/cqresearcher/index.php</w:t>
        </w:r>
      </w:hyperlink>
    </w:p>
    <w:p w:rsidR="007930C6" w:rsidRDefault="007930C6">
      <w:r>
        <w:t xml:space="preserve">CQ list: </w:t>
      </w:r>
      <w:hyperlink r:id="rId11" w:history="1">
        <w:r>
          <w:rPr>
            <w:rStyle w:val="Hyperlink"/>
          </w:rPr>
          <w:t>http://library.cqpress.com/cqresearcher/toc.php?mode=cqres-topic&amp;level=2&amp;values=Social+Movements</w:t>
        </w:r>
      </w:hyperlink>
      <w:r>
        <w:t xml:space="preserve">  </w:t>
      </w:r>
    </w:p>
    <w:p w:rsidR="007930C6" w:rsidRDefault="007930C6"/>
    <w:p w:rsidR="009F0B13" w:rsidRDefault="009F0B13">
      <w:r>
        <w:t>Thesis: solution</w:t>
      </w:r>
    </w:p>
    <w:p w:rsidR="009F0B13" w:rsidRDefault="009F0B13">
      <w:r>
        <w:t xml:space="preserve">Rules: must be legitimate and </w:t>
      </w:r>
      <w:r w:rsidR="00C61BFB">
        <w:t>manageable</w:t>
      </w:r>
      <w:r>
        <w:t>. For example, global warming is too big.</w:t>
      </w:r>
      <w:r w:rsidR="003F3F86">
        <w:t xml:space="preserve"> Much</w:t>
      </w:r>
      <w:r w:rsidR="00C61BFB">
        <w:t xml:space="preserve"> better</w:t>
      </w:r>
      <w:r w:rsidR="003F3F86">
        <w:t xml:space="preserve">: </w:t>
      </w:r>
      <w:r>
        <w:t xml:space="preserve"> The US should cease all printed receipts and go to electronic ones.  </w:t>
      </w:r>
    </w:p>
    <w:p w:rsidR="009F0B13" w:rsidRDefault="009F0B13">
      <w:r>
        <w:rPr>
          <w:rFonts w:ascii="Arial" w:hAnsi="Arial" w:cs="Arial"/>
          <w:color w:val="2C2C2C"/>
          <w:sz w:val="23"/>
          <w:szCs w:val="23"/>
          <w:shd w:val="clear" w:color="auto" w:fill="FFFFFF"/>
        </w:rPr>
        <w:t>Every year in the United States, receipt use consumes over 3 million trees, 9 billion gallons of water, and generates over 4 billion pounds of CO2 (the equivalent of 450,000 cars on the road) and 302 million pounds of solid waste during production. Extraction and use of these resources take a toll on the climate, a reminder that we need to continue replacing outdated, wasteful items with innovative solutions.  </w:t>
      </w:r>
      <w:r>
        <w:t xml:space="preserve">Co-Authors: Beth Porter &amp; </w:t>
      </w:r>
      <w:proofErr w:type="spellStart"/>
      <w:r>
        <w:t>Ayate</w:t>
      </w:r>
      <w:proofErr w:type="spellEnd"/>
      <w:r>
        <w:t xml:space="preserve"> </w:t>
      </w:r>
      <w:proofErr w:type="spellStart"/>
      <w:r>
        <w:t>Temsamani</w:t>
      </w:r>
      <w:proofErr w:type="spellEnd"/>
      <w:r>
        <w:t>, Green America</w:t>
      </w:r>
      <w:r w:rsidR="003F3F86">
        <w:t>. Published June 25, 2019. First edition published May 10, 2018.</w:t>
      </w:r>
    </w:p>
    <w:p w:rsidR="003F3F86" w:rsidRDefault="003F3F86">
      <w:bookmarkStart w:id="0" w:name="_GoBack"/>
      <w:bookmarkEnd w:id="0"/>
    </w:p>
    <w:sectPr w:rsidR="003F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13"/>
    <w:rsid w:val="003F3F86"/>
    <w:rsid w:val="007930C6"/>
    <w:rsid w:val="009233C9"/>
    <w:rsid w:val="009F0B13"/>
    <w:rsid w:val="00A27EBD"/>
    <w:rsid w:val="00C35D9B"/>
    <w:rsid w:val="00C61BFB"/>
    <w:rsid w:val="00DB4AB0"/>
    <w:rsid w:val="00DD6896"/>
    <w:rsid w:val="00DE78B8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6211"/>
  <w15:chartTrackingRefBased/>
  <w15:docId w15:val="{401777EF-EAB5-4CB2-8AFB-E0F0FB2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0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0C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3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arf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Immigr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conomic_policy" TargetMode="External"/><Relationship Id="rId11" Type="http://schemas.openxmlformats.org/officeDocument/2006/relationships/hyperlink" Target="http://library.cqpress.com/cqresearcher/toc.php?mode=cqres-topic&amp;level=2&amp;values=Social+Movements" TargetMode="External"/><Relationship Id="rId5" Type="http://schemas.openxmlformats.org/officeDocument/2006/relationships/hyperlink" Target="https://en.wikipedia.org/w/index.php?title=Interpersonal_social_life&amp;action=edit&amp;redlink=1" TargetMode="External"/><Relationship Id="rId10" Type="http://schemas.openxmlformats.org/officeDocument/2006/relationships/hyperlink" Target="http://library.cqpress.com/cqresearcher/index.php" TargetMode="External"/><Relationship Id="rId4" Type="http://schemas.openxmlformats.org/officeDocument/2006/relationships/hyperlink" Target="https://en.wikipedia.org/wiki/Personal_life" TargetMode="External"/><Relationship Id="rId9" Type="http://schemas.openxmlformats.org/officeDocument/2006/relationships/hyperlink" Target="https://en.wikipedia.org/wiki/Social_is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2</cp:revision>
  <cp:lastPrinted>2020-02-06T16:14:00Z</cp:lastPrinted>
  <dcterms:created xsi:type="dcterms:W3CDTF">2020-02-06T16:14:00Z</dcterms:created>
  <dcterms:modified xsi:type="dcterms:W3CDTF">2020-02-06T16:14:00Z</dcterms:modified>
</cp:coreProperties>
</file>